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1D" w:rsidRPr="001D591D" w:rsidRDefault="001D591D" w:rsidP="001D591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Проект             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 вносит Глава администрации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 Заячье-Холмского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 сельского поселения       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Муниципальный Совет Заячье-Холмского сельского поселения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третьего созыва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 Е Ш Е Н И Е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бюджете Заячье-Холмского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на 2017 год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Федеральным законом от 06 октября 2003 г. № 131-ФЗ «Об общих принципах организации местного самоуправления в РФ», бюджетным кодексом РФ, налоговым кодексом Российской Федерации, Уставом Заячье-Холмского сельского поселения и Положением «О бюджетном процессе в Заячье-Холмском сельском поселении» Муниципальный Совет Заячье-Холмского сельского поселения РЕШИЛ: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 1. Утвердить основные характеристики бюджета Заячье-Холмского сельского поселения на 2017 год: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1) прогнозируемый общий объем доходов бюджета муниципального образования на 2017 год в сумме 14559130,00 рублей: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доходы местного бюджета на 2017 год в соответствии с классификацией доходов бюджетов Российской Федерации в сумме 14559130,00 рублей,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2) прогнозируемый объем расходов бюджета муниципального образования на 2017 год в сумме 14609130,00 рублей: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расходы местного бюджета на 2017 год в соответствии с классификацией расходов бюджетов Российской Федерации в сумме 14609130,00 рублей,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3) прогнозируемый объем дефицита бюджета муниципального образования на 2017 год в сумме 50000 рублей, в том числе дефицит бюджета муниципального образования на 2017 год в сумме 50000 рублей.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 2. Утвердить оборотную кассовую наличность в сумме 100000 рублей.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Утвердить перечень главных администраторов доходов и источников финансирования дефицита бюджета Заячье-Холмского сельского поселения и закрепить за ними источники доходов бюджета сельского поселения согласно приложению 1 к настоящему решению. В случае поступления в бюджет сельского поселения субсидий, субвенций и иных межбюджетных трансфертов, имеющих целевое назначение, сверх объемов, утвержденных настоящим решением, финансовый отдел Администрации Заячье-Холмского сельского поселения вправе производить закрепление источников доходов бюджета сельского поселения за главными администраторами доходов с последующим отражением данных изменений в настоящем решении.____________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 4. Утвердить прогнозируемые доходы в бюджет поселения на 2017 год в соответствии с классификацией доходов бюджетов РФ согласно приложению 2 к настоящему Решению.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  5. Установить, что доходы местного бюджета в 2017 году формируются в соответствии со статьями 61.5 и 62 Бюджетного кодекса Российской Федерации: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налоговые доходы, в том числе: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 доходов от уплаты федерального налога: налога на доходы физических лиц - по нормативу 2 процента;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доходов от единого сельскохозяйственного налога - по нормативу 30 процентов;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 доходов от уплаты местного налога: доходы от земельного налога – по нормативу 100 процентов;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доходы от налога на имущество физических лиц – по нормативу 100 процентов;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неналоговых доходов, в том числе: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-доходы от платных услуг, оказываемых муниципальными казенными учреждениями;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Доходы бюджета Заячье-Холмского сельского поселения от уплаты в 2017 году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зачисляются в бюджет поселения в соответствии с Законом Ярославской области «О дорожном фонде Ярославской области и муниципальных дорожных фондах» по нормативам, установленным настоящим Законом, решением Муниципального Совета Заячье-Холмского сельского поселения «Об утверждении Порядка формирования и использования бюджетных ассигнований дорожного фонда Заячье-Холмского сельского поселения».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невыясненные поступления, зачисляемые в местные бюджеты , зачисляются в бюджет сельского поселения по нормативу 100 процентов.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6. а) Установить, что в ходе исполнения местного бюджета Администрация поселения вправе использовать доходы, фактически полученные при исполнении бюджета сверх утвержденных решением о бюджете, в соответствии со статьей 232 Бюджетного кодекса Российской Федерации.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б) Установить, что в ходе исполнения местного бюджета Администрация поселения вправе вносить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в) Установить, что в ходе исполнения бюджета муниципального образования Администрация поселения вправе вносить изменения в структуру источников финансирования дефицита местного бюджета, в структуру доходов местного бюджета и в ведомственную структуру расходов, в том числе по разделам, подразделам, целевым статьям(муниципальным программам и непрограммым направлениям деятельности) и группам видов расходов классификации расходов бюджетов, с последующим отражением данных изменений в настоящее Решение.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 7. Утвердить расходы бюджета Заячье-Холмского сельского поселения     по целевым статьям (государственным программам и непрограммным направлениям деятельности) расходов бюджетов Российской Федерации на и группам видов расходов классификации 2017 год согласно приложению 3 к настоящему решению.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8. Утвердить ведомственную структуру расходов бюджета сельского поселения на 2017 год согласно приложению 4 к настоящему Решению.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9. Утвердить резервный фонд Администрации Заячье-Холмского сельского поселения в сумме 50000 рублей. Порядок расходования резервного фонда устанавливается постановлением Администрации.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    10. Установить, что средства, поступающие во временное распоряжение в соответствии с законодательными и иными нормативными актами Российской Федерации, нормативными правовыми актами органов местного самоуправления учитываются на лицевых счетах по учету средств, поступающих во временное распоряжение бюджетных организаций, открываемых им в установленном порядке в управлении финансов администрации муниципального района.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 11. Установить, что реализация Администрацией Заячье-Холмского сельского поселения отдельных государственных полномочий осуществляется в пределах средств, фактически поступающих из вышестоящих бюджетов на указанные цели, в соответствии с порядками, установленными нормативными правовыми актами Правительства Ярославской области, муниципальными правовыми актами Администрации муниципального района.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12. Установить, что принятие бюджетных обязательств казенными учреждениями сельского поселения путем заключения муниципальных контрактов и иных договоров, подлежащих исполнению за счет средств бюджета поселения, и оплата денежных обязательств производится в пределах лимитов бюджетных обязательств и с учетом принятых и неисполненных обязательств.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Вытекающие из договоров обязательства, исполнение которых осуществляется за счет средств бюджета поселения сверх утвержденных лимитов бюджетных обязательств, не подлежат оплате за счет средств бюджета поселения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 13. Для организации учета доходов казенных учреждений, полученных от приносящей доход деятельности установить администратором доходов Администрацию Заячье-Холмского сельского поселения.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 14. Средства от оказания платных услуг, полученные казенными учреждениями Заячье-Холмского сельского поселения, безвозмездные поступления от физических и юридических лиц, в том числе добровольные пожертвования учитываются на едином счете Заячье-Холмского сельского поселения и отражаются в доходах местного бюджета. Казенные учреждения Заячье-Холмского сельского поселения, на основании разрешения, вправе использовать на обеспечение своей деятельности указанные средства и осуществлять операции с ними в соответствии со сметами доходов и расходов по приносящей доход деятельности.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 15.Установить, что исполнение судебных исков, предусматривающих обращение взыскания на средства бюджета сельского поселения производится в соответствии со статьями 241.1; 242.2; 242.5 Бюджетного Кодекса Российской Федерации.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16. Утвердить источники внутреннего финансирования дефицита бюджета муниципального образования на 2017 год согласно приложению 6 к настоящему Решению.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 17. Утвердить перечень муниципальных целевых программ Заячье-Холмского сельского поселения на 2017 год согласно приложению 9 к настоящему решению.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 18. Утвердить общий объем межбюджетных трансфертов бюджету Гаврилов-Ямского муниципального района на 2017 год в сумме 733029 рублей.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Утвердить перечень и распределение межбюджетных трансфертов бюджету муниципального района на 2017 год согласно приложению 5 к настоящему решению.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19. Утвердить программу внутренних заимствований Заячье-Холмского сельского поселения на 2017 год согласно приложения 7 к настоящему Решению.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20. Утвердить нормативы (проценты) отчислений доходов от уплаты налогов (сборов) и платежей в бюджет Заячье-Холмского сельского поселения на 2017 год согласно приложении 8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21. Установить, что остатки средств бюджета сельского поселения, сложившиеся по состоянию на 01.01.2017 года (кроме остатков бюджетных трансфертов) направляются в текущем финансовом году на покрытие временных кассовых разрывов.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     22. Установить, что погашение кредиторской задолженности сельского поселения, сложившейся в 2016 году, осуществляется в пределах средств, предусмотренных в бюджете сельского поселения на 2017 год по соответствующим главным распорядителям.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 23. Установить, что в случае невыполнения плановых показателей по доходной части бюджета сельского поселения, средства бюджета в первоочередном порядке направляются на выполнение бюджетных обязательств по выплате заработной платы, оплате жилищных и коммунальных услуг, выполнению публичных нормативных обязательств и другим первоочередным расходам.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Исполнение других расходных обязательств откладывается до изменения ситуации или корректировки бюджетных ассигнований с целью обеспечения сбалансированности бюджета.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24. Главе Администрации Заячье-Холмского сельского поселения направить усилия на расширение доходной базы бюджета сельского поселения, активизировав поступления по всем возможным доходным источникам, определенным в </w:t>
      </w:r>
      <w:hyperlink r:id="rId5" w:history="1">
        <w:r w:rsidRPr="001D591D">
          <w:rPr>
            <w:rFonts w:ascii="Times New Roman" w:eastAsia="Times New Roman" w:hAnsi="Times New Roman" w:cs="Times New Roman"/>
            <w:color w:val="0263B2"/>
            <w:sz w:val="21"/>
            <w:szCs w:val="21"/>
            <w:u w:val="single"/>
            <w:lang w:eastAsia="ru-RU"/>
          </w:rPr>
          <w:t>приложении № 2.</w:t>
        </w:r>
      </w:hyperlink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 25. Опубликовать настоящее решение в газете «Гаврилов-Ямский вестник» и на официальном сайте Администрации Заячье-Холмского сельского поселения </w:t>
      </w:r>
      <w:hyperlink r:id="rId6" w:history="1">
        <w:r w:rsidRPr="001D591D">
          <w:rPr>
            <w:rFonts w:ascii="Times New Roman" w:eastAsia="Times New Roman" w:hAnsi="Times New Roman" w:cs="Times New Roman"/>
            <w:color w:val="0263B2"/>
            <w:sz w:val="21"/>
            <w:szCs w:val="21"/>
            <w:u w:val="single"/>
            <w:lang w:eastAsia="ru-RU"/>
          </w:rPr>
          <w:t>www.zholm.ru</w:t>
        </w:r>
      </w:hyperlink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26. Настоящее решение вступает в силу с 1 января 2017 года.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администрации Заячье-Холмского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                                                                     М.С. Кузьмин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Председатель Муниципального совета                                            Е. Н. Шитуев</w:t>
      </w:r>
    </w:p>
    <w:p w:rsidR="001D591D" w:rsidRPr="001D591D" w:rsidRDefault="001D591D" w:rsidP="001D59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«___» _________ 2016 г. №</w:t>
      </w:r>
    </w:p>
    <w:p w:rsidR="001D591D" w:rsidRPr="001D591D" w:rsidRDefault="001D591D" w:rsidP="001D59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D59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1D591D" w:rsidRPr="001D591D" w:rsidRDefault="001D591D" w:rsidP="001D591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D591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приложения в прикрепленном документе</w:t>
      </w:r>
    </w:p>
    <w:p w:rsidR="0061225B" w:rsidRPr="001D591D" w:rsidRDefault="001D591D" w:rsidP="001D591D">
      <w:bookmarkStart w:id="0" w:name="_GoBack"/>
      <w:bookmarkEnd w:id="0"/>
    </w:p>
    <w:sectPr w:rsidR="0061225B" w:rsidRPr="001D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52CFE"/>
    <w:multiLevelType w:val="multilevel"/>
    <w:tmpl w:val="B4DE3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34"/>
    <w:rsid w:val="00077F85"/>
    <w:rsid w:val="001D591D"/>
    <w:rsid w:val="004733F4"/>
    <w:rsid w:val="007A6334"/>
    <w:rsid w:val="00991DC6"/>
    <w:rsid w:val="00BF165D"/>
    <w:rsid w:val="00F2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4779D-EC5F-415E-A8F3-E4F901B3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6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holm.ru/" TargetMode="External"/><Relationship Id="rId5" Type="http://schemas.openxmlformats.org/officeDocument/2006/relationships/hyperlink" Target="https://zholm.ru/documents/bills/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Vavan</dc:creator>
  <cp:keywords/>
  <dc:description/>
  <cp:lastModifiedBy>Vavan</cp:lastModifiedBy>
  <cp:revision>2</cp:revision>
  <dcterms:created xsi:type="dcterms:W3CDTF">2020-04-02T17:16:00Z</dcterms:created>
  <dcterms:modified xsi:type="dcterms:W3CDTF">2020-04-02T17:16:00Z</dcterms:modified>
</cp:coreProperties>
</file>